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F0CAA" w14:textId="77777777" w:rsidR="009C74AC" w:rsidRPr="003A583E" w:rsidRDefault="009C74AC" w:rsidP="009C74AC">
      <w:pPr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3A583E">
        <w:rPr>
          <w:rFonts w:asciiTheme="minorHAnsi" w:hAnsiTheme="minorHAnsi" w:cstheme="minorHAnsi"/>
          <w:iCs/>
          <w:sz w:val="20"/>
          <w:szCs w:val="20"/>
        </w:rPr>
        <w:t>Załącznik nr 3 do Procedury USZJK-O/0 (wersja: 10)</w:t>
      </w:r>
    </w:p>
    <w:p w14:paraId="432943E5" w14:textId="452BDACD" w:rsidR="009C74AC" w:rsidRPr="009C74AC" w:rsidRDefault="009C74AC" w:rsidP="009C74AC">
      <w:pPr>
        <w:pStyle w:val="Nagwek1"/>
        <w:spacing w:before="360" w:after="360"/>
        <w:jc w:val="center"/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</w:pPr>
      <w:r w:rsidRPr="009C74AC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WZÓR REJESTRU PROCEDUR</w:t>
      </w:r>
    </w:p>
    <w:p w14:paraId="4E6E3C67" w14:textId="7263772E" w:rsidR="007A78E8" w:rsidRPr="009C74AC" w:rsidRDefault="000E2EDA" w:rsidP="009C74AC">
      <w:pPr>
        <w:spacing w:before="240" w:after="0"/>
        <w:ind w:left="-709" w:right="-709"/>
        <w:jc w:val="center"/>
        <w:rPr>
          <w:rFonts w:asciiTheme="minorHAnsi" w:hAnsiTheme="minorHAnsi" w:cstheme="minorHAnsi"/>
          <w:b/>
        </w:rPr>
      </w:pPr>
      <w:bookmarkStart w:id="0" w:name="_Hlk181015336"/>
      <w:r w:rsidRPr="009C74AC">
        <w:rPr>
          <w:rFonts w:asciiTheme="minorHAnsi" w:hAnsiTheme="minorHAnsi" w:cstheme="minorHAnsi"/>
          <w:b/>
        </w:rPr>
        <w:t xml:space="preserve">REJESTR PROCEDUR </w:t>
      </w:r>
      <w:bookmarkEnd w:id="0"/>
    </w:p>
    <w:p w14:paraId="76102A62" w14:textId="77777777" w:rsidR="000E2EDA" w:rsidRPr="009C74AC" w:rsidRDefault="000E2EDA" w:rsidP="009C74AC">
      <w:pPr>
        <w:spacing w:after="0"/>
        <w:ind w:left="-709" w:right="-709"/>
        <w:jc w:val="center"/>
        <w:rPr>
          <w:rFonts w:asciiTheme="minorHAnsi" w:hAnsiTheme="minorHAnsi" w:cstheme="minorHAnsi"/>
          <w:b/>
        </w:rPr>
      </w:pPr>
      <w:r w:rsidRPr="009C74AC">
        <w:rPr>
          <w:rFonts w:asciiTheme="minorHAnsi" w:hAnsiTheme="minorHAnsi" w:cstheme="minorHAnsi"/>
          <w:b/>
        </w:rPr>
        <w:t>ZAPEWNIANIA I DOSKONALENIA JAKOŚCI KSZTAŁCENIA</w:t>
      </w:r>
    </w:p>
    <w:p w14:paraId="6536F22D" w14:textId="64070918" w:rsidR="000E2EDA" w:rsidRPr="009C74AC" w:rsidRDefault="000E2EDA" w:rsidP="00384A19">
      <w:pPr>
        <w:tabs>
          <w:tab w:val="center" w:pos="4536"/>
          <w:tab w:val="right" w:pos="9072"/>
        </w:tabs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9C74A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</w:t>
      </w:r>
    </w:p>
    <w:p w14:paraId="07F59CDD" w14:textId="77777777" w:rsidR="000E2EDA" w:rsidRPr="009C74AC" w:rsidRDefault="000E2EDA" w:rsidP="009C74AC">
      <w:pPr>
        <w:spacing w:after="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9C74AC">
        <w:rPr>
          <w:rFonts w:asciiTheme="minorHAnsi" w:hAnsiTheme="minorHAnsi" w:cstheme="minorHAnsi"/>
          <w:iCs/>
          <w:sz w:val="20"/>
          <w:szCs w:val="20"/>
        </w:rPr>
        <w:t>(jednostka organizacyjna)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4886"/>
        <w:gridCol w:w="1387"/>
        <w:gridCol w:w="1268"/>
      </w:tblGrid>
      <w:tr w:rsidR="002415D0" w:rsidRPr="009C74AC" w14:paraId="7BAB4632" w14:textId="77777777" w:rsidTr="00A7005A">
        <w:trPr>
          <w:jc w:val="center"/>
        </w:trPr>
        <w:tc>
          <w:tcPr>
            <w:tcW w:w="1628" w:type="dxa"/>
            <w:vAlign w:val="center"/>
          </w:tcPr>
          <w:p w14:paraId="748F8F11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C74A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Symbol procedury</w:t>
            </w:r>
          </w:p>
        </w:tc>
        <w:tc>
          <w:tcPr>
            <w:tcW w:w="4886" w:type="dxa"/>
            <w:vAlign w:val="center"/>
          </w:tcPr>
          <w:p w14:paraId="427075A3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C74A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Nazwa procedury</w:t>
            </w:r>
          </w:p>
        </w:tc>
        <w:tc>
          <w:tcPr>
            <w:tcW w:w="1387" w:type="dxa"/>
            <w:vAlign w:val="center"/>
          </w:tcPr>
          <w:p w14:paraId="6F5DCECB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C74A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Data</w:t>
            </w:r>
          </w:p>
          <w:p w14:paraId="7CD3471D" w14:textId="77777777" w:rsidR="00E43B90" w:rsidRPr="009C74AC" w:rsidRDefault="00E43B90" w:rsidP="009C74AC">
            <w:pPr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C74A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obowiązywania</w:t>
            </w:r>
          </w:p>
        </w:tc>
        <w:tc>
          <w:tcPr>
            <w:tcW w:w="1268" w:type="dxa"/>
            <w:vAlign w:val="center"/>
          </w:tcPr>
          <w:p w14:paraId="505C3006" w14:textId="77777777" w:rsidR="000E2EDA" w:rsidRPr="009C74AC" w:rsidRDefault="002E78BD" w:rsidP="009C74AC">
            <w:pPr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C74A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Wersja procedury</w:t>
            </w:r>
          </w:p>
        </w:tc>
      </w:tr>
      <w:tr w:rsidR="002415D0" w:rsidRPr="009C74AC" w14:paraId="259D7C3D" w14:textId="77777777" w:rsidTr="00384A19">
        <w:trPr>
          <w:trHeight w:val="454"/>
          <w:jc w:val="center"/>
        </w:trPr>
        <w:tc>
          <w:tcPr>
            <w:tcW w:w="1628" w:type="dxa"/>
            <w:vAlign w:val="center"/>
          </w:tcPr>
          <w:p w14:paraId="74B0DB34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4886" w:type="dxa"/>
            <w:vAlign w:val="center"/>
          </w:tcPr>
          <w:p w14:paraId="3FD66196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387" w:type="dxa"/>
            <w:vAlign w:val="center"/>
          </w:tcPr>
          <w:p w14:paraId="1E6A8F89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268" w:type="dxa"/>
            <w:vAlign w:val="center"/>
          </w:tcPr>
          <w:p w14:paraId="79113EA7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2415D0" w:rsidRPr="009C74AC" w14:paraId="002FF599" w14:textId="77777777" w:rsidTr="00384A19">
        <w:trPr>
          <w:trHeight w:val="454"/>
          <w:jc w:val="center"/>
        </w:trPr>
        <w:tc>
          <w:tcPr>
            <w:tcW w:w="1628" w:type="dxa"/>
            <w:vAlign w:val="center"/>
          </w:tcPr>
          <w:p w14:paraId="25B3F579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4886" w:type="dxa"/>
            <w:vAlign w:val="center"/>
          </w:tcPr>
          <w:p w14:paraId="03DCD71C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387" w:type="dxa"/>
            <w:vAlign w:val="center"/>
          </w:tcPr>
          <w:p w14:paraId="4A3510D5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268" w:type="dxa"/>
            <w:vAlign w:val="center"/>
          </w:tcPr>
          <w:p w14:paraId="70D3960A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0E2EDA" w:rsidRPr="009C74AC" w14:paraId="45269ECA" w14:textId="77777777" w:rsidTr="00384A19">
        <w:trPr>
          <w:trHeight w:val="454"/>
          <w:jc w:val="center"/>
        </w:trPr>
        <w:tc>
          <w:tcPr>
            <w:tcW w:w="1628" w:type="dxa"/>
            <w:vAlign w:val="center"/>
          </w:tcPr>
          <w:p w14:paraId="4AED9AB7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4886" w:type="dxa"/>
            <w:vAlign w:val="center"/>
          </w:tcPr>
          <w:p w14:paraId="185537CD" w14:textId="77777777" w:rsidR="000E2EDA" w:rsidRPr="009C74AC" w:rsidRDefault="000E2EDA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387" w:type="dxa"/>
            <w:vAlign w:val="center"/>
          </w:tcPr>
          <w:p w14:paraId="184A62C1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268" w:type="dxa"/>
            <w:vAlign w:val="center"/>
          </w:tcPr>
          <w:p w14:paraId="78BB5130" w14:textId="77777777" w:rsidR="000E2EDA" w:rsidRPr="009C74AC" w:rsidRDefault="000E2EDA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</w:tbl>
    <w:p w14:paraId="1131E34B" w14:textId="77777777" w:rsidR="000E2EDA" w:rsidRPr="009C74AC" w:rsidRDefault="000E2EDA" w:rsidP="00384A19">
      <w:pPr>
        <w:spacing w:before="720"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C74AC">
        <w:rPr>
          <w:rFonts w:asciiTheme="minorHAnsi" w:hAnsiTheme="minorHAnsi" w:cstheme="minorHAnsi"/>
          <w:b/>
          <w:iCs/>
          <w:sz w:val="20"/>
          <w:szCs w:val="20"/>
        </w:rPr>
        <w:t>Przykład wypełnienia rejestru procedur ogólnouczelniany</w:t>
      </w:r>
      <w:r w:rsidR="007A78E8" w:rsidRPr="009C74AC">
        <w:rPr>
          <w:rFonts w:asciiTheme="minorHAnsi" w:hAnsiTheme="minorHAnsi" w:cstheme="minorHAnsi"/>
          <w:b/>
          <w:iCs/>
          <w:sz w:val="20"/>
          <w:szCs w:val="20"/>
        </w:rPr>
        <w:t>ch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4853"/>
        <w:gridCol w:w="1404"/>
        <w:gridCol w:w="1271"/>
      </w:tblGrid>
      <w:tr w:rsidR="000E2EDA" w:rsidRPr="009C74AC" w14:paraId="7FFC6215" w14:textId="77777777" w:rsidTr="00385A09">
        <w:trPr>
          <w:jc w:val="center"/>
        </w:trPr>
        <w:tc>
          <w:tcPr>
            <w:tcW w:w="1656" w:type="dxa"/>
            <w:vAlign w:val="center"/>
          </w:tcPr>
          <w:p w14:paraId="41E97F1A" w14:textId="77777777" w:rsidR="000E2EDA" w:rsidRPr="009C74AC" w:rsidRDefault="00546EF9" w:rsidP="009C74AC">
            <w:pPr>
              <w:spacing w:after="0"/>
              <w:rPr>
                <w:rFonts w:asciiTheme="minorHAnsi" w:hAnsiTheme="minorHAnsi" w:cstheme="minorHAnsi"/>
                <w:b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USZJK-O</w:t>
            </w:r>
            <w:r w:rsidR="002C19B7" w:rsidRPr="009C74AC">
              <w:rPr>
                <w:rFonts w:asciiTheme="minorHAnsi" w:hAnsiTheme="minorHAnsi" w:cstheme="minorHAnsi"/>
                <w:iCs/>
              </w:rPr>
              <w:t>/</w:t>
            </w:r>
            <w:r w:rsidR="000E2EDA" w:rsidRPr="009C74AC">
              <w:rPr>
                <w:rFonts w:asciiTheme="minorHAnsi" w:hAnsiTheme="minorHAnsi" w:cstheme="minorHAnsi"/>
                <w:iCs/>
              </w:rPr>
              <w:t>0</w:t>
            </w:r>
          </w:p>
        </w:tc>
        <w:tc>
          <w:tcPr>
            <w:tcW w:w="4914" w:type="dxa"/>
            <w:vAlign w:val="center"/>
          </w:tcPr>
          <w:p w14:paraId="35BDCD88" w14:textId="04CF729F" w:rsidR="00546EF9" w:rsidRPr="009C74AC" w:rsidRDefault="00546EF9" w:rsidP="009C74AC">
            <w:pPr>
              <w:spacing w:after="0"/>
              <w:rPr>
                <w:rFonts w:asciiTheme="minorHAnsi" w:hAnsiTheme="minorHAnsi" w:cstheme="minorHAnsi"/>
                <w:iCs/>
                <w:sz w:val="19"/>
                <w:szCs w:val="19"/>
              </w:rPr>
            </w:pP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Uczelniany</w:t>
            </w:r>
            <w:r w:rsidR="000E2EDA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 xml:space="preserve"> System Zapewniania Jak</w:t>
            </w: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ości Kształcenia</w:t>
            </w:r>
          </w:p>
          <w:p w14:paraId="4D82A004" w14:textId="77777777" w:rsidR="000E2EDA" w:rsidRPr="009C74AC" w:rsidRDefault="000E2EDA" w:rsidP="009C74AC">
            <w:pPr>
              <w:spacing w:before="120"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b/>
                <w:iCs/>
              </w:rPr>
              <w:t>Ogólna procedura zapewniania i doskonalen</w:t>
            </w:r>
            <w:r w:rsidR="00051FF7" w:rsidRPr="009C74AC">
              <w:rPr>
                <w:rFonts w:asciiTheme="minorHAnsi" w:hAnsiTheme="minorHAnsi" w:cstheme="minorHAnsi"/>
                <w:b/>
                <w:iCs/>
              </w:rPr>
              <w:t xml:space="preserve">ia jakości kształcenia </w:t>
            </w:r>
            <w:r w:rsidR="00361E55" w:rsidRPr="009C74AC">
              <w:rPr>
                <w:rFonts w:asciiTheme="minorHAnsi" w:hAnsiTheme="minorHAnsi" w:cstheme="minorHAnsi"/>
                <w:b/>
                <w:iCs/>
              </w:rPr>
              <w:t>–</w:t>
            </w:r>
            <w:r w:rsidR="00051FF7" w:rsidRPr="009C74AC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b/>
                <w:iCs/>
              </w:rPr>
              <w:t>oznaczenie</w:t>
            </w:r>
            <w:r w:rsidR="00361E55" w:rsidRPr="009C74AC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b/>
                <w:iCs/>
              </w:rPr>
              <w:t>procedur</w:t>
            </w:r>
          </w:p>
        </w:tc>
        <w:tc>
          <w:tcPr>
            <w:tcW w:w="1418" w:type="dxa"/>
            <w:vAlign w:val="center"/>
          </w:tcPr>
          <w:p w14:paraId="2741897A" w14:textId="77777777" w:rsidR="000E2EDA" w:rsidRPr="009C74AC" w:rsidRDefault="00361E55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dd</w:t>
            </w:r>
            <w:proofErr w:type="spellEnd"/>
            <w:r w:rsidR="00391DAB" w:rsidRPr="009C74AC">
              <w:rPr>
                <w:rFonts w:asciiTheme="minorHAnsi" w:hAnsiTheme="minorHAnsi" w:cstheme="minorHAnsi"/>
                <w:iCs/>
              </w:rPr>
              <w:t>-mm-</w:t>
            </w: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rrrr</w:t>
            </w:r>
            <w:proofErr w:type="spellEnd"/>
          </w:p>
        </w:tc>
        <w:tc>
          <w:tcPr>
            <w:tcW w:w="1276" w:type="dxa"/>
            <w:vAlign w:val="center"/>
          </w:tcPr>
          <w:p w14:paraId="1843E6DD" w14:textId="1755A906" w:rsidR="000E2EDA" w:rsidRPr="009C74AC" w:rsidRDefault="007A78E8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w.</w:t>
            </w:r>
            <w:r w:rsidR="00A7005A" w:rsidRPr="009C74AC">
              <w:rPr>
                <w:rFonts w:asciiTheme="minorHAnsi" w:hAnsiTheme="minorHAnsi" w:cstheme="minorHAnsi"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iCs/>
              </w:rPr>
              <w:t>0</w:t>
            </w:r>
            <w:r w:rsidR="00551425" w:rsidRPr="009C74AC">
              <w:rPr>
                <w:rFonts w:asciiTheme="minorHAnsi" w:hAnsiTheme="minorHAnsi" w:cstheme="minorHAnsi"/>
                <w:iCs/>
              </w:rPr>
              <w:t>8</w:t>
            </w:r>
            <w:r w:rsidR="000E2EDA" w:rsidRPr="009C74AC">
              <w:rPr>
                <w:rFonts w:asciiTheme="minorHAnsi" w:hAnsiTheme="minorHAnsi" w:cstheme="minorHAnsi"/>
                <w:iCs/>
              </w:rPr>
              <w:t>/20</w:t>
            </w:r>
            <w:r w:rsidR="00551425" w:rsidRPr="009C74AC">
              <w:rPr>
                <w:rFonts w:asciiTheme="minorHAnsi" w:hAnsiTheme="minorHAnsi" w:cstheme="minorHAnsi"/>
                <w:iCs/>
              </w:rPr>
              <w:t>2</w:t>
            </w:r>
            <w:r w:rsidR="00695966" w:rsidRPr="009C74AC">
              <w:rPr>
                <w:rFonts w:asciiTheme="minorHAnsi" w:hAnsiTheme="minorHAnsi" w:cstheme="minorHAnsi"/>
                <w:iCs/>
              </w:rPr>
              <w:t>4</w:t>
            </w:r>
          </w:p>
        </w:tc>
      </w:tr>
    </w:tbl>
    <w:p w14:paraId="41B286AA" w14:textId="77777777" w:rsidR="00DA4242" w:rsidRPr="009C74AC" w:rsidRDefault="00DA4242" w:rsidP="009C74AC">
      <w:pPr>
        <w:spacing w:before="240"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C74AC">
        <w:rPr>
          <w:rFonts w:asciiTheme="minorHAnsi" w:hAnsiTheme="minorHAnsi" w:cstheme="minorHAnsi"/>
          <w:b/>
          <w:iCs/>
          <w:sz w:val="20"/>
          <w:szCs w:val="20"/>
        </w:rPr>
        <w:t>Przykład wypełnienia rejestru procedur wspólnych dla wszystkich wydziałów/filii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4914"/>
        <w:gridCol w:w="1323"/>
        <w:gridCol w:w="1276"/>
      </w:tblGrid>
      <w:tr w:rsidR="00DA4242" w:rsidRPr="009C74AC" w14:paraId="35FB6A27" w14:textId="77777777" w:rsidTr="00385A09">
        <w:trPr>
          <w:trHeight w:val="1334"/>
          <w:jc w:val="center"/>
        </w:trPr>
        <w:tc>
          <w:tcPr>
            <w:tcW w:w="1656" w:type="dxa"/>
            <w:vAlign w:val="center"/>
          </w:tcPr>
          <w:p w14:paraId="78E50890" w14:textId="77777777" w:rsidR="00DA4242" w:rsidRPr="009C74AC" w:rsidRDefault="00DA4242" w:rsidP="009C74AC">
            <w:pPr>
              <w:tabs>
                <w:tab w:val="left" w:pos="1410"/>
              </w:tabs>
              <w:spacing w:after="0"/>
              <w:rPr>
                <w:rFonts w:asciiTheme="minorHAnsi" w:hAnsiTheme="minorHAnsi" w:cstheme="minorHAnsi"/>
                <w:b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WSZJK-W/1</w:t>
            </w:r>
          </w:p>
        </w:tc>
        <w:tc>
          <w:tcPr>
            <w:tcW w:w="4914" w:type="dxa"/>
            <w:vAlign w:val="center"/>
          </w:tcPr>
          <w:p w14:paraId="0586703B" w14:textId="5F4D0462" w:rsidR="00DA4242" w:rsidRPr="009C74AC" w:rsidRDefault="00DA4242" w:rsidP="009C74AC">
            <w:pPr>
              <w:tabs>
                <w:tab w:val="left" w:pos="1410"/>
              </w:tabs>
              <w:spacing w:after="0"/>
              <w:rPr>
                <w:rFonts w:asciiTheme="minorHAnsi" w:hAnsiTheme="minorHAnsi" w:cstheme="minorHAnsi"/>
                <w:iCs/>
                <w:sz w:val="19"/>
                <w:szCs w:val="19"/>
              </w:rPr>
            </w:pP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Wewnętrzny System Zapewniania Jakości Kształcenia</w:t>
            </w:r>
          </w:p>
          <w:p w14:paraId="118C3AEA" w14:textId="77777777" w:rsidR="00DA4242" w:rsidRPr="009C74AC" w:rsidRDefault="00DA4242" w:rsidP="009C74AC">
            <w:pPr>
              <w:tabs>
                <w:tab w:val="left" w:pos="1410"/>
              </w:tabs>
              <w:spacing w:before="120"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b/>
                <w:iCs/>
              </w:rPr>
              <w:t>Procedura tworzenia i zaprzestania prowadzenia studiów wyższych i studiów podyplomowych oraz modyfikowania programów tych studiów</w:t>
            </w:r>
          </w:p>
        </w:tc>
        <w:tc>
          <w:tcPr>
            <w:tcW w:w="1323" w:type="dxa"/>
            <w:vAlign w:val="center"/>
          </w:tcPr>
          <w:p w14:paraId="4BBCCE51" w14:textId="77777777" w:rsidR="00DA4242" w:rsidRPr="009C74AC" w:rsidRDefault="00361E55" w:rsidP="009C74AC">
            <w:pPr>
              <w:tabs>
                <w:tab w:val="left" w:pos="1410"/>
              </w:tabs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dd</w:t>
            </w:r>
            <w:proofErr w:type="spellEnd"/>
            <w:r w:rsidRPr="009C74AC">
              <w:rPr>
                <w:rFonts w:asciiTheme="minorHAnsi" w:hAnsiTheme="minorHAnsi" w:cstheme="minorHAnsi"/>
                <w:iCs/>
              </w:rPr>
              <w:t>-mm-</w:t>
            </w: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rrrr</w:t>
            </w:r>
            <w:proofErr w:type="spellEnd"/>
          </w:p>
        </w:tc>
        <w:tc>
          <w:tcPr>
            <w:tcW w:w="1276" w:type="dxa"/>
            <w:vAlign w:val="center"/>
          </w:tcPr>
          <w:p w14:paraId="2543D2D1" w14:textId="1E6B1B52" w:rsidR="00DA4242" w:rsidRPr="009C74AC" w:rsidRDefault="00DA4242" w:rsidP="009C74AC">
            <w:pPr>
              <w:tabs>
                <w:tab w:val="left" w:pos="1410"/>
              </w:tabs>
              <w:spacing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w.</w:t>
            </w:r>
            <w:r w:rsidR="00A7005A" w:rsidRPr="009C74AC">
              <w:rPr>
                <w:rFonts w:asciiTheme="minorHAnsi" w:hAnsiTheme="minorHAnsi" w:cstheme="minorHAnsi"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iCs/>
              </w:rPr>
              <w:t>0</w:t>
            </w:r>
            <w:r w:rsidR="00551425" w:rsidRPr="009C74AC">
              <w:rPr>
                <w:rFonts w:asciiTheme="minorHAnsi" w:hAnsiTheme="minorHAnsi" w:cstheme="minorHAnsi"/>
                <w:iCs/>
              </w:rPr>
              <w:t>6</w:t>
            </w:r>
            <w:r w:rsidRPr="009C74AC">
              <w:rPr>
                <w:rFonts w:asciiTheme="minorHAnsi" w:hAnsiTheme="minorHAnsi" w:cstheme="minorHAnsi"/>
                <w:iCs/>
              </w:rPr>
              <w:t>/20</w:t>
            </w:r>
            <w:r w:rsidR="00551425" w:rsidRPr="009C74AC">
              <w:rPr>
                <w:rFonts w:asciiTheme="minorHAnsi" w:hAnsiTheme="minorHAnsi" w:cstheme="minorHAnsi"/>
                <w:iCs/>
              </w:rPr>
              <w:t>2</w:t>
            </w:r>
            <w:r w:rsidR="00695966" w:rsidRPr="009C74AC">
              <w:rPr>
                <w:rFonts w:asciiTheme="minorHAnsi" w:hAnsiTheme="minorHAnsi" w:cstheme="minorHAnsi"/>
                <w:iCs/>
              </w:rPr>
              <w:t>4</w:t>
            </w:r>
          </w:p>
        </w:tc>
      </w:tr>
    </w:tbl>
    <w:p w14:paraId="4ACF9AB6" w14:textId="77777777" w:rsidR="000E2EDA" w:rsidRPr="009C74AC" w:rsidRDefault="000E2EDA" w:rsidP="009C74AC">
      <w:pPr>
        <w:spacing w:before="240"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C74AC">
        <w:rPr>
          <w:rFonts w:asciiTheme="minorHAnsi" w:hAnsiTheme="minorHAnsi" w:cstheme="minorHAnsi"/>
          <w:b/>
          <w:iCs/>
          <w:sz w:val="20"/>
          <w:szCs w:val="20"/>
        </w:rPr>
        <w:t xml:space="preserve">Przykład wypełnienia rejestru procedur </w:t>
      </w:r>
      <w:r w:rsidR="007A78E8" w:rsidRPr="009C74AC">
        <w:rPr>
          <w:rFonts w:asciiTheme="minorHAnsi" w:hAnsiTheme="minorHAnsi" w:cstheme="minorHAnsi"/>
          <w:b/>
          <w:iCs/>
          <w:sz w:val="20"/>
          <w:szCs w:val="20"/>
        </w:rPr>
        <w:t>wydziałowych</w:t>
      </w:r>
      <w:r w:rsidR="00CF6D1C" w:rsidRPr="009C74AC">
        <w:rPr>
          <w:rFonts w:asciiTheme="minorHAnsi" w:hAnsiTheme="minorHAnsi" w:cstheme="minorHAnsi"/>
          <w:b/>
          <w:iCs/>
          <w:sz w:val="20"/>
          <w:szCs w:val="20"/>
        </w:rPr>
        <w:t>/</w:t>
      </w:r>
      <w:r w:rsidR="00546EF9" w:rsidRPr="009C74AC">
        <w:rPr>
          <w:rFonts w:asciiTheme="minorHAnsi" w:hAnsiTheme="minorHAnsi" w:cstheme="minorHAnsi"/>
          <w:b/>
          <w:iCs/>
          <w:sz w:val="20"/>
          <w:szCs w:val="20"/>
        </w:rPr>
        <w:t>filii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4891"/>
        <w:gridCol w:w="1302"/>
        <w:gridCol w:w="1297"/>
      </w:tblGrid>
      <w:tr w:rsidR="002415D0" w:rsidRPr="009C74AC" w14:paraId="7977D1C4" w14:textId="77777777" w:rsidTr="00385A09">
        <w:trPr>
          <w:jc w:val="center"/>
        </w:trPr>
        <w:tc>
          <w:tcPr>
            <w:tcW w:w="1679" w:type="dxa"/>
            <w:vAlign w:val="center"/>
          </w:tcPr>
          <w:p w14:paraId="196F1901" w14:textId="77777777" w:rsidR="00094C6B" w:rsidRPr="009C74AC" w:rsidRDefault="00051FF7" w:rsidP="009C74AC">
            <w:pPr>
              <w:spacing w:after="0"/>
              <w:rPr>
                <w:rFonts w:asciiTheme="minorHAnsi" w:hAnsiTheme="minorHAnsi" w:cstheme="minorHAnsi"/>
                <w:b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WSZJK-WH</w:t>
            </w:r>
            <w:r w:rsidR="00094C6B" w:rsidRPr="009C74AC">
              <w:rPr>
                <w:rFonts w:asciiTheme="minorHAnsi" w:hAnsiTheme="minorHAnsi" w:cstheme="minorHAnsi"/>
                <w:iCs/>
              </w:rPr>
              <w:t>/1</w:t>
            </w:r>
          </w:p>
        </w:tc>
        <w:tc>
          <w:tcPr>
            <w:tcW w:w="4891" w:type="dxa"/>
            <w:vAlign w:val="center"/>
          </w:tcPr>
          <w:p w14:paraId="561EE985" w14:textId="3778D75C" w:rsidR="00A111E9" w:rsidRPr="009C74AC" w:rsidRDefault="00094C6B" w:rsidP="009C74AC">
            <w:pPr>
              <w:spacing w:after="0"/>
              <w:rPr>
                <w:rFonts w:asciiTheme="minorHAnsi" w:hAnsiTheme="minorHAnsi" w:cstheme="minorHAnsi"/>
                <w:iCs/>
                <w:sz w:val="19"/>
                <w:szCs w:val="19"/>
              </w:rPr>
            </w:pP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Wewnętrzny System Zapewniania Jakości Kształcenia Wydziału Humanistycznego</w:t>
            </w:r>
          </w:p>
          <w:p w14:paraId="7AF168F5" w14:textId="77777777" w:rsidR="00094C6B" w:rsidRPr="009C74AC" w:rsidRDefault="00094C6B" w:rsidP="009C74AC">
            <w:pPr>
              <w:spacing w:before="120"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b/>
                <w:iCs/>
              </w:rPr>
              <w:t>Procedura proce</w:t>
            </w:r>
            <w:r w:rsidR="00A111E9" w:rsidRPr="009C74AC">
              <w:rPr>
                <w:rFonts w:asciiTheme="minorHAnsi" w:hAnsiTheme="minorHAnsi" w:cstheme="minorHAnsi"/>
                <w:b/>
                <w:iCs/>
              </w:rPr>
              <w:t xml:space="preserve">su dyplomowania na Wydziale </w:t>
            </w:r>
            <w:r w:rsidR="001F6C88" w:rsidRPr="009C74AC">
              <w:rPr>
                <w:rFonts w:asciiTheme="minorHAnsi" w:hAnsiTheme="minorHAnsi" w:cstheme="minorHAnsi"/>
                <w:b/>
                <w:iCs/>
              </w:rPr>
              <w:t>Humanistycznym</w:t>
            </w:r>
          </w:p>
        </w:tc>
        <w:tc>
          <w:tcPr>
            <w:tcW w:w="1302" w:type="dxa"/>
            <w:vAlign w:val="center"/>
          </w:tcPr>
          <w:p w14:paraId="1A547073" w14:textId="77777777" w:rsidR="00094C6B" w:rsidRPr="009C74AC" w:rsidRDefault="00361E55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dd</w:t>
            </w:r>
            <w:proofErr w:type="spellEnd"/>
            <w:r w:rsidRPr="009C74AC">
              <w:rPr>
                <w:rFonts w:asciiTheme="minorHAnsi" w:hAnsiTheme="minorHAnsi" w:cstheme="minorHAnsi"/>
                <w:iCs/>
              </w:rPr>
              <w:t>-mm-</w:t>
            </w: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rrrr</w:t>
            </w:r>
            <w:proofErr w:type="spellEnd"/>
          </w:p>
        </w:tc>
        <w:tc>
          <w:tcPr>
            <w:tcW w:w="1297" w:type="dxa"/>
            <w:vAlign w:val="center"/>
          </w:tcPr>
          <w:p w14:paraId="346A9F8E" w14:textId="4646B5C4" w:rsidR="00094C6B" w:rsidRPr="009C74AC" w:rsidRDefault="00094C6B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w.</w:t>
            </w:r>
            <w:r w:rsidR="00A7005A" w:rsidRPr="009C74AC">
              <w:rPr>
                <w:rFonts w:asciiTheme="minorHAnsi" w:hAnsiTheme="minorHAnsi" w:cstheme="minorHAnsi"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iCs/>
              </w:rPr>
              <w:t>0</w:t>
            </w:r>
            <w:r w:rsidR="00551425" w:rsidRPr="009C74AC">
              <w:rPr>
                <w:rFonts w:asciiTheme="minorHAnsi" w:hAnsiTheme="minorHAnsi" w:cstheme="minorHAnsi"/>
                <w:iCs/>
              </w:rPr>
              <w:t>7</w:t>
            </w:r>
            <w:r w:rsidRPr="009C74AC">
              <w:rPr>
                <w:rFonts w:asciiTheme="minorHAnsi" w:hAnsiTheme="minorHAnsi" w:cstheme="minorHAnsi"/>
                <w:iCs/>
              </w:rPr>
              <w:t>/20</w:t>
            </w:r>
            <w:r w:rsidR="00551425" w:rsidRPr="009C74AC">
              <w:rPr>
                <w:rFonts w:asciiTheme="minorHAnsi" w:hAnsiTheme="minorHAnsi" w:cstheme="minorHAnsi"/>
                <w:iCs/>
              </w:rPr>
              <w:t>2</w:t>
            </w:r>
            <w:r w:rsidR="00695966" w:rsidRPr="009C74AC">
              <w:rPr>
                <w:rFonts w:asciiTheme="minorHAnsi" w:hAnsiTheme="minorHAnsi" w:cstheme="minorHAnsi"/>
                <w:iCs/>
              </w:rPr>
              <w:t>4</w:t>
            </w:r>
          </w:p>
        </w:tc>
      </w:tr>
      <w:tr w:rsidR="00094C6B" w:rsidRPr="009C74AC" w14:paraId="4A33D7CD" w14:textId="77777777" w:rsidTr="00385A09">
        <w:trPr>
          <w:jc w:val="center"/>
        </w:trPr>
        <w:tc>
          <w:tcPr>
            <w:tcW w:w="1679" w:type="dxa"/>
            <w:vAlign w:val="center"/>
          </w:tcPr>
          <w:p w14:paraId="04B73B7A" w14:textId="72BA6752" w:rsidR="00094C6B" w:rsidRPr="009C74AC" w:rsidRDefault="00094C6B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WSZJK-</w:t>
            </w:r>
            <w:r w:rsidR="00361E55" w:rsidRPr="009C74AC">
              <w:rPr>
                <w:rFonts w:asciiTheme="minorHAnsi" w:hAnsiTheme="minorHAnsi" w:cstheme="minorHAnsi"/>
                <w:iCs/>
              </w:rPr>
              <w:t>F</w:t>
            </w:r>
            <w:r w:rsidR="00385A09" w:rsidRPr="009C74AC">
              <w:rPr>
                <w:rFonts w:asciiTheme="minorHAnsi" w:hAnsiTheme="minorHAnsi" w:cstheme="minorHAnsi"/>
                <w:iCs/>
              </w:rPr>
              <w:t>S</w:t>
            </w:r>
            <w:r w:rsidRPr="009C74AC">
              <w:rPr>
                <w:rFonts w:asciiTheme="minorHAnsi" w:hAnsiTheme="minorHAnsi" w:cstheme="minorHAnsi"/>
                <w:iCs/>
              </w:rPr>
              <w:t>/1</w:t>
            </w:r>
          </w:p>
        </w:tc>
        <w:tc>
          <w:tcPr>
            <w:tcW w:w="4891" w:type="dxa"/>
            <w:vAlign w:val="center"/>
          </w:tcPr>
          <w:p w14:paraId="047160C2" w14:textId="54653632" w:rsidR="00A111E9" w:rsidRPr="009C74AC" w:rsidRDefault="00094C6B" w:rsidP="009C74AC">
            <w:pPr>
              <w:spacing w:after="0"/>
              <w:rPr>
                <w:rFonts w:asciiTheme="minorHAnsi" w:hAnsiTheme="minorHAnsi" w:cstheme="minorHAnsi"/>
                <w:iCs/>
                <w:sz w:val="19"/>
                <w:szCs w:val="19"/>
              </w:rPr>
            </w:pP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 xml:space="preserve">Wewnętrzny System Zapewniania Jakości Kształcenia </w:t>
            </w:r>
            <w:r w:rsidR="00361E55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w</w:t>
            </w:r>
            <w:r w:rsidR="00385A09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 </w:t>
            </w:r>
            <w:r w:rsidR="00361E55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Filii UJK</w:t>
            </w:r>
            <w:r w:rsidR="00385A09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 xml:space="preserve"> </w:t>
            </w: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 xml:space="preserve">w </w:t>
            </w:r>
            <w:r w:rsidR="00385A09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Sandomierzu</w:t>
            </w:r>
          </w:p>
          <w:p w14:paraId="0C99B71D" w14:textId="40C748A4" w:rsidR="00094C6B" w:rsidRPr="009C74AC" w:rsidRDefault="00094C6B" w:rsidP="009C74AC">
            <w:pPr>
              <w:spacing w:before="120"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b/>
                <w:iCs/>
              </w:rPr>
              <w:t xml:space="preserve">Procedura procesu dyplomowania w </w:t>
            </w:r>
            <w:r w:rsidR="00361E55" w:rsidRPr="009C74AC">
              <w:rPr>
                <w:rFonts w:asciiTheme="minorHAnsi" w:hAnsiTheme="minorHAnsi" w:cstheme="minorHAnsi"/>
                <w:b/>
                <w:iCs/>
              </w:rPr>
              <w:t>Filii</w:t>
            </w:r>
            <w:r w:rsidR="00385A09" w:rsidRPr="009C74AC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="00361E55" w:rsidRPr="009C74AC">
              <w:rPr>
                <w:rFonts w:asciiTheme="minorHAnsi" w:hAnsiTheme="minorHAnsi" w:cstheme="minorHAnsi"/>
                <w:b/>
                <w:iCs/>
              </w:rPr>
              <w:t>w</w:t>
            </w:r>
            <w:r w:rsidR="00385A09" w:rsidRPr="009C74AC">
              <w:rPr>
                <w:rFonts w:asciiTheme="minorHAnsi" w:hAnsiTheme="minorHAnsi" w:cstheme="minorHAnsi"/>
                <w:b/>
                <w:iCs/>
              </w:rPr>
              <w:t> Sandomierzu</w:t>
            </w:r>
          </w:p>
        </w:tc>
        <w:tc>
          <w:tcPr>
            <w:tcW w:w="1302" w:type="dxa"/>
            <w:vAlign w:val="center"/>
          </w:tcPr>
          <w:p w14:paraId="001295B3" w14:textId="77777777" w:rsidR="00094C6B" w:rsidRPr="009C74AC" w:rsidRDefault="00361E55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dd</w:t>
            </w:r>
            <w:proofErr w:type="spellEnd"/>
            <w:r w:rsidRPr="009C74AC">
              <w:rPr>
                <w:rFonts w:asciiTheme="minorHAnsi" w:hAnsiTheme="minorHAnsi" w:cstheme="minorHAnsi"/>
                <w:iCs/>
              </w:rPr>
              <w:t>-mm-</w:t>
            </w: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rrrr</w:t>
            </w:r>
            <w:proofErr w:type="spellEnd"/>
          </w:p>
        </w:tc>
        <w:tc>
          <w:tcPr>
            <w:tcW w:w="1297" w:type="dxa"/>
            <w:vAlign w:val="center"/>
          </w:tcPr>
          <w:p w14:paraId="6405B669" w14:textId="2B7BB899" w:rsidR="00094C6B" w:rsidRPr="009C74AC" w:rsidRDefault="00094C6B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w.</w:t>
            </w:r>
            <w:r w:rsidR="00A7005A" w:rsidRPr="009C74AC">
              <w:rPr>
                <w:rFonts w:asciiTheme="minorHAnsi" w:hAnsiTheme="minorHAnsi" w:cstheme="minorHAnsi"/>
                <w:iCs/>
              </w:rPr>
              <w:t xml:space="preserve"> </w:t>
            </w:r>
            <w:r w:rsidRPr="009C74AC">
              <w:rPr>
                <w:rFonts w:asciiTheme="minorHAnsi" w:hAnsiTheme="minorHAnsi" w:cstheme="minorHAnsi"/>
                <w:iCs/>
              </w:rPr>
              <w:t>0</w:t>
            </w:r>
            <w:r w:rsidR="00551425" w:rsidRPr="009C74AC">
              <w:rPr>
                <w:rFonts w:asciiTheme="minorHAnsi" w:hAnsiTheme="minorHAnsi" w:cstheme="minorHAnsi"/>
                <w:iCs/>
              </w:rPr>
              <w:t>7</w:t>
            </w:r>
            <w:r w:rsidRPr="009C74AC">
              <w:rPr>
                <w:rFonts w:asciiTheme="minorHAnsi" w:hAnsiTheme="minorHAnsi" w:cstheme="minorHAnsi"/>
                <w:iCs/>
              </w:rPr>
              <w:t>/20</w:t>
            </w:r>
            <w:r w:rsidR="00551425" w:rsidRPr="009C74AC">
              <w:rPr>
                <w:rFonts w:asciiTheme="minorHAnsi" w:hAnsiTheme="minorHAnsi" w:cstheme="minorHAnsi"/>
                <w:iCs/>
              </w:rPr>
              <w:t>2</w:t>
            </w:r>
            <w:r w:rsidR="00695966" w:rsidRPr="009C74AC">
              <w:rPr>
                <w:rFonts w:asciiTheme="minorHAnsi" w:hAnsiTheme="minorHAnsi" w:cstheme="minorHAnsi"/>
                <w:iCs/>
              </w:rPr>
              <w:t>4</w:t>
            </w:r>
          </w:p>
        </w:tc>
      </w:tr>
    </w:tbl>
    <w:p w14:paraId="62D6C9EE" w14:textId="77777777" w:rsidR="001A19A5" w:rsidRPr="009C74AC" w:rsidRDefault="001A19A5" w:rsidP="009C74AC">
      <w:pPr>
        <w:spacing w:before="240"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C74AC">
        <w:rPr>
          <w:rFonts w:asciiTheme="minorHAnsi" w:hAnsiTheme="minorHAnsi" w:cstheme="minorHAnsi"/>
          <w:b/>
          <w:iCs/>
          <w:sz w:val="20"/>
          <w:szCs w:val="20"/>
        </w:rPr>
        <w:t xml:space="preserve">Przykład wypełnienia rejestru procedur w </w:t>
      </w:r>
      <w:r w:rsidR="00664E65" w:rsidRPr="009C74AC">
        <w:rPr>
          <w:rFonts w:asciiTheme="minorHAnsi" w:hAnsiTheme="minorHAnsi" w:cstheme="minorHAnsi"/>
          <w:b/>
          <w:iCs/>
          <w:sz w:val="20"/>
          <w:szCs w:val="20"/>
        </w:rPr>
        <w:t>S</w:t>
      </w:r>
      <w:r w:rsidRPr="009C74AC">
        <w:rPr>
          <w:rFonts w:asciiTheme="minorHAnsi" w:hAnsiTheme="minorHAnsi" w:cstheme="minorHAnsi"/>
          <w:b/>
          <w:iCs/>
          <w:sz w:val="20"/>
          <w:szCs w:val="20"/>
        </w:rPr>
        <w:t xml:space="preserve">zkole </w:t>
      </w:r>
      <w:r w:rsidR="00664E65" w:rsidRPr="009C74AC">
        <w:rPr>
          <w:rFonts w:asciiTheme="minorHAnsi" w:hAnsiTheme="minorHAnsi" w:cstheme="minorHAnsi"/>
          <w:b/>
          <w:iCs/>
          <w:sz w:val="20"/>
          <w:szCs w:val="20"/>
        </w:rPr>
        <w:t>D</w:t>
      </w:r>
      <w:r w:rsidRPr="009C74AC">
        <w:rPr>
          <w:rFonts w:asciiTheme="minorHAnsi" w:hAnsiTheme="minorHAnsi" w:cstheme="minorHAnsi"/>
          <w:b/>
          <w:iCs/>
          <w:sz w:val="20"/>
          <w:szCs w:val="20"/>
        </w:rPr>
        <w:t>oktorskiej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820"/>
        <w:gridCol w:w="1276"/>
        <w:gridCol w:w="1383"/>
      </w:tblGrid>
      <w:tr w:rsidR="00385A09" w:rsidRPr="009C74AC" w14:paraId="29A19947" w14:textId="77777777" w:rsidTr="00695966">
        <w:trPr>
          <w:jc w:val="center"/>
        </w:trPr>
        <w:tc>
          <w:tcPr>
            <w:tcW w:w="1809" w:type="dxa"/>
            <w:vAlign w:val="center"/>
          </w:tcPr>
          <w:p w14:paraId="1CD74DA4" w14:textId="66F0EB62" w:rsidR="00385A09" w:rsidRPr="009C74AC" w:rsidRDefault="00695966" w:rsidP="009C74AC">
            <w:pPr>
              <w:spacing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WSZJKwSD-2</w:t>
            </w:r>
          </w:p>
        </w:tc>
        <w:tc>
          <w:tcPr>
            <w:tcW w:w="4820" w:type="dxa"/>
            <w:vAlign w:val="center"/>
          </w:tcPr>
          <w:p w14:paraId="5807CAB7" w14:textId="6915AF55" w:rsidR="00385A09" w:rsidRPr="009C74AC" w:rsidRDefault="00385A09" w:rsidP="009C74AC">
            <w:pPr>
              <w:spacing w:after="0"/>
              <w:rPr>
                <w:rFonts w:asciiTheme="minorHAnsi" w:hAnsiTheme="minorHAnsi" w:cstheme="minorHAnsi"/>
                <w:iCs/>
                <w:sz w:val="19"/>
                <w:szCs w:val="19"/>
              </w:rPr>
            </w:pP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Wewnętrzny System Zapewniania Jakości Kształcenia w</w:t>
            </w:r>
            <w:r w:rsidR="00695966"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> </w:t>
            </w:r>
            <w:r w:rsidRPr="009C74AC">
              <w:rPr>
                <w:rFonts w:asciiTheme="minorHAnsi" w:hAnsiTheme="minorHAnsi" w:cstheme="minorHAnsi"/>
                <w:iCs/>
                <w:sz w:val="19"/>
                <w:szCs w:val="19"/>
              </w:rPr>
              <w:t xml:space="preserve">Szkole Doktorskiej </w:t>
            </w:r>
          </w:p>
          <w:p w14:paraId="3DF8AFBD" w14:textId="77777777" w:rsidR="00385A09" w:rsidRPr="009C74AC" w:rsidRDefault="00385A09" w:rsidP="009C74AC">
            <w:pPr>
              <w:spacing w:before="120" w:after="0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b/>
                <w:iCs/>
              </w:rPr>
              <w:t>Procedura tworzenia i modyfikacji programów kształcenia w Szkole Doktorskiej</w:t>
            </w:r>
          </w:p>
        </w:tc>
        <w:tc>
          <w:tcPr>
            <w:tcW w:w="1276" w:type="dxa"/>
            <w:vAlign w:val="center"/>
          </w:tcPr>
          <w:p w14:paraId="087AB6A9" w14:textId="77777777" w:rsidR="00385A09" w:rsidRPr="009C74AC" w:rsidRDefault="00385A09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dd</w:t>
            </w:r>
            <w:proofErr w:type="spellEnd"/>
            <w:r w:rsidRPr="009C74AC">
              <w:rPr>
                <w:rFonts w:asciiTheme="minorHAnsi" w:hAnsiTheme="minorHAnsi" w:cstheme="minorHAnsi"/>
                <w:iCs/>
              </w:rPr>
              <w:t>-mm-</w:t>
            </w:r>
            <w:proofErr w:type="spellStart"/>
            <w:r w:rsidRPr="009C74AC">
              <w:rPr>
                <w:rFonts w:asciiTheme="minorHAnsi" w:hAnsiTheme="minorHAnsi" w:cstheme="minorHAnsi"/>
                <w:iCs/>
              </w:rPr>
              <w:t>rrrr</w:t>
            </w:r>
            <w:proofErr w:type="spellEnd"/>
          </w:p>
        </w:tc>
        <w:tc>
          <w:tcPr>
            <w:tcW w:w="1383" w:type="dxa"/>
            <w:vAlign w:val="center"/>
          </w:tcPr>
          <w:p w14:paraId="66BE326E" w14:textId="08881095" w:rsidR="00385A09" w:rsidRPr="009C74AC" w:rsidRDefault="00385A09" w:rsidP="009C74AC">
            <w:pPr>
              <w:spacing w:after="0"/>
              <w:jc w:val="center"/>
              <w:rPr>
                <w:rFonts w:asciiTheme="minorHAnsi" w:hAnsiTheme="minorHAnsi" w:cstheme="minorHAnsi"/>
                <w:iCs/>
              </w:rPr>
            </w:pPr>
            <w:r w:rsidRPr="009C74AC">
              <w:rPr>
                <w:rFonts w:asciiTheme="minorHAnsi" w:hAnsiTheme="minorHAnsi" w:cstheme="minorHAnsi"/>
                <w:iCs/>
              </w:rPr>
              <w:t>w. 03/202</w:t>
            </w:r>
            <w:r w:rsidR="00695966" w:rsidRPr="009C74AC">
              <w:rPr>
                <w:rFonts w:asciiTheme="minorHAnsi" w:hAnsiTheme="minorHAnsi" w:cstheme="minorHAnsi"/>
                <w:iCs/>
              </w:rPr>
              <w:t>4</w:t>
            </w:r>
          </w:p>
        </w:tc>
      </w:tr>
    </w:tbl>
    <w:p w14:paraId="4AC80799" w14:textId="77777777" w:rsidR="00384A19" w:rsidRPr="00384A19" w:rsidRDefault="00384A19" w:rsidP="00384A19"/>
    <w:sectPr w:rsidR="00384A19" w:rsidRPr="00384A19" w:rsidSect="00D84015">
      <w:headerReference w:type="default" r:id="rId7"/>
      <w:pgSz w:w="11906" w:h="16838"/>
      <w:pgMar w:top="851" w:right="851" w:bottom="39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3DAA0" w14:textId="77777777" w:rsidR="0080383A" w:rsidRDefault="0080383A" w:rsidP="007A78E8">
      <w:pPr>
        <w:spacing w:after="0" w:line="240" w:lineRule="auto"/>
      </w:pPr>
      <w:r>
        <w:separator/>
      </w:r>
    </w:p>
  </w:endnote>
  <w:endnote w:type="continuationSeparator" w:id="0">
    <w:p w14:paraId="17274E3D" w14:textId="77777777" w:rsidR="0080383A" w:rsidRDefault="0080383A" w:rsidP="007A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 T 6 CDo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7F7B3" w14:textId="77777777" w:rsidR="0080383A" w:rsidRDefault="0080383A" w:rsidP="007A78E8">
      <w:pPr>
        <w:spacing w:after="0" w:line="240" w:lineRule="auto"/>
      </w:pPr>
      <w:r>
        <w:separator/>
      </w:r>
    </w:p>
  </w:footnote>
  <w:footnote w:type="continuationSeparator" w:id="0">
    <w:p w14:paraId="7465A69F" w14:textId="77777777" w:rsidR="0080383A" w:rsidRDefault="0080383A" w:rsidP="007A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68C76" w14:textId="0F1D794E" w:rsidR="00DE0B50" w:rsidRPr="00D84015" w:rsidRDefault="00000000" w:rsidP="00D84015">
    <w:pPr>
      <w:pStyle w:val="Nagwek"/>
      <w:spacing w:line="276" w:lineRule="auto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0"/>
      </w:rPr>
      <w:pict w14:anchorId="3CC5268A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-41.15pt;margin-top:4.35pt;width:23.25pt;height:29pt;z-index:-25165875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" stroked="f">
          <v:textbox>
            <w:txbxContent>
              <w:p w14:paraId="20DF4651" w14:textId="77777777" w:rsidR="00DE0B50" w:rsidRPr="008849BB" w:rsidRDefault="00DE0B50" w:rsidP="00DE0B50">
                <w:pPr>
                  <w:spacing w:after="0"/>
                  <w:ind w:left="-142" w:right="-147"/>
                  <w:jc w:val="center"/>
                  <w:rPr>
                    <w:rFonts w:ascii="STXingkai" w:eastAsia="STXingkai" w:hAnsi="MV Boli" w:cs="MV Boli"/>
                    <w:color w:val="DDD9C3" w:themeColor="background2" w:themeShade="E6"/>
                    <w:sz w:val="36"/>
                    <w:szCs w:val="36"/>
                  </w:rPr>
                </w:pPr>
                <w:r w:rsidRPr="008849BB">
                  <w:rPr>
                    <w:rFonts w:ascii="STXingkai" w:eastAsia="STXingkai" w:hAnsi="MV Boli" w:cs="MV Boli" w:hint="eastAsia"/>
                    <w:color w:val="DDD9C3" w:themeColor="background2" w:themeShade="E6"/>
                    <w:sz w:val="36"/>
                    <w:szCs w:val="36"/>
                  </w:rPr>
                  <w:t>dc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A571B"/>
    <w:multiLevelType w:val="multilevel"/>
    <w:tmpl w:val="E416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D4DD2"/>
    <w:multiLevelType w:val="hybridMultilevel"/>
    <w:tmpl w:val="6FF80FB8"/>
    <w:lvl w:ilvl="0" w:tplc="D7649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4F3DB6"/>
    <w:multiLevelType w:val="multilevel"/>
    <w:tmpl w:val="7FC2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62F34"/>
    <w:multiLevelType w:val="hybridMultilevel"/>
    <w:tmpl w:val="35542A66"/>
    <w:lvl w:ilvl="0" w:tplc="0415000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61903424">
      <w:start w:val="1"/>
      <w:numFmt w:val="decimal"/>
      <w:lvlText w:val="%2."/>
      <w:lvlJc w:val="left"/>
      <w:pPr>
        <w:tabs>
          <w:tab w:val="num" w:pos="1421"/>
        </w:tabs>
        <w:ind w:left="1421" w:hanging="405"/>
      </w:pPr>
      <w:rPr>
        <w:rFonts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096"/>
        </w:tabs>
        <w:ind w:left="2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6"/>
        </w:tabs>
        <w:ind w:left="2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6"/>
        </w:tabs>
        <w:ind w:left="35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6"/>
        </w:tabs>
        <w:ind w:left="4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6"/>
        </w:tabs>
        <w:ind w:left="4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6"/>
        </w:tabs>
        <w:ind w:left="56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6"/>
        </w:tabs>
        <w:ind w:left="6416" w:hanging="360"/>
      </w:pPr>
      <w:rPr>
        <w:rFonts w:ascii="Wingdings" w:hAnsi="Wingdings" w:hint="default"/>
      </w:rPr>
    </w:lvl>
  </w:abstractNum>
  <w:abstractNum w:abstractNumId="4" w15:restartNumberingAfterBreak="0">
    <w:nsid w:val="23DA145B"/>
    <w:multiLevelType w:val="hybridMultilevel"/>
    <w:tmpl w:val="1AF6C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73B50"/>
    <w:multiLevelType w:val="multilevel"/>
    <w:tmpl w:val="60A8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13CD5"/>
    <w:multiLevelType w:val="multilevel"/>
    <w:tmpl w:val="CCE0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8" w15:restartNumberingAfterBreak="0">
    <w:nsid w:val="2E867426"/>
    <w:multiLevelType w:val="hybridMultilevel"/>
    <w:tmpl w:val="9CF04F08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1C144B"/>
    <w:multiLevelType w:val="hybridMultilevel"/>
    <w:tmpl w:val="5AC499E4"/>
    <w:lvl w:ilvl="0" w:tplc="417A3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5686F"/>
    <w:multiLevelType w:val="hybridMultilevel"/>
    <w:tmpl w:val="6952F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F221E"/>
    <w:multiLevelType w:val="multilevel"/>
    <w:tmpl w:val="30FCBB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52D0C89"/>
    <w:multiLevelType w:val="multilevel"/>
    <w:tmpl w:val="2AF0955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0945B22"/>
    <w:multiLevelType w:val="multilevel"/>
    <w:tmpl w:val="ECAC16F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-6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1608" w:hanging="1800"/>
      </w:pPr>
      <w:rPr>
        <w:rFonts w:cs="Times New Roman" w:hint="default"/>
      </w:rPr>
    </w:lvl>
  </w:abstractNum>
  <w:abstractNum w:abstractNumId="14" w15:restartNumberingAfterBreak="0">
    <w:nsid w:val="62860C29"/>
    <w:multiLevelType w:val="hybridMultilevel"/>
    <w:tmpl w:val="1AF6C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53AB7"/>
    <w:multiLevelType w:val="hybridMultilevel"/>
    <w:tmpl w:val="59429622"/>
    <w:lvl w:ilvl="0" w:tplc="EF8EA37E">
      <w:start w:val="1"/>
      <w:numFmt w:val="bullet"/>
      <w:pStyle w:val="Styl3"/>
      <w:lvlText w:val="–"/>
      <w:lvlJc w:val="left"/>
      <w:pPr>
        <w:tabs>
          <w:tab w:val="num" w:pos="567"/>
        </w:tabs>
        <w:ind w:left="567" w:hanging="283"/>
      </w:pPr>
      <w:rPr>
        <w:rFonts w:ascii="Californian FB" w:hAnsi="Californian FB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D644C"/>
    <w:multiLevelType w:val="multilevel"/>
    <w:tmpl w:val="AECA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930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48C6EDF"/>
    <w:multiLevelType w:val="hybridMultilevel"/>
    <w:tmpl w:val="1436B94A"/>
    <w:lvl w:ilvl="0" w:tplc="0415000F">
      <w:start w:val="1"/>
      <w:numFmt w:val="bullet"/>
      <w:lvlText w:val=""/>
      <w:lvlJc w:val="left"/>
      <w:pPr>
        <w:tabs>
          <w:tab w:val="num" w:pos="708"/>
        </w:tabs>
        <w:ind w:left="708" w:hanging="284"/>
      </w:pPr>
      <w:rPr>
        <w:rFonts w:ascii="Symbol" w:hAnsi="Symbol" w:hint="default"/>
      </w:rPr>
    </w:lvl>
    <w:lvl w:ilvl="1" w:tplc="0CD2543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D15283"/>
    <w:multiLevelType w:val="multilevel"/>
    <w:tmpl w:val="B39AA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8DE37C3"/>
    <w:multiLevelType w:val="hybridMultilevel"/>
    <w:tmpl w:val="EA54208C"/>
    <w:lvl w:ilvl="0" w:tplc="417A3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07B4D"/>
    <w:multiLevelType w:val="multilevel"/>
    <w:tmpl w:val="6D34E73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 w:val="0"/>
      </w:rPr>
    </w:lvl>
  </w:abstractNum>
  <w:num w:numId="1" w16cid:durableId="1537963440">
    <w:abstractNumId w:val="16"/>
  </w:num>
  <w:num w:numId="2" w16cid:durableId="1220629620">
    <w:abstractNumId w:val="19"/>
  </w:num>
  <w:num w:numId="3" w16cid:durableId="1802452926">
    <w:abstractNumId w:val="15"/>
  </w:num>
  <w:num w:numId="4" w16cid:durableId="1706448633">
    <w:abstractNumId w:val="3"/>
  </w:num>
  <w:num w:numId="5" w16cid:durableId="799886281">
    <w:abstractNumId w:val="18"/>
  </w:num>
  <w:num w:numId="6" w16cid:durableId="101918731">
    <w:abstractNumId w:val="11"/>
  </w:num>
  <w:num w:numId="7" w16cid:durableId="212470923">
    <w:abstractNumId w:val="7"/>
  </w:num>
  <w:num w:numId="8" w16cid:durableId="1358971308">
    <w:abstractNumId w:val="10"/>
  </w:num>
  <w:num w:numId="9" w16cid:durableId="1746534575">
    <w:abstractNumId w:val="9"/>
  </w:num>
  <w:num w:numId="10" w16cid:durableId="976691854">
    <w:abstractNumId w:val="17"/>
  </w:num>
  <w:num w:numId="11" w16cid:durableId="1552880906">
    <w:abstractNumId w:val="8"/>
  </w:num>
  <w:num w:numId="12" w16cid:durableId="50691297">
    <w:abstractNumId w:val="13"/>
  </w:num>
  <w:num w:numId="13" w16cid:durableId="1461191167">
    <w:abstractNumId w:val="12"/>
  </w:num>
  <w:num w:numId="14" w16cid:durableId="582842230">
    <w:abstractNumId w:val="21"/>
  </w:num>
  <w:num w:numId="15" w16cid:durableId="1715153664">
    <w:abstractNumId w:val="20"/>
  </w:num>
  <w:num w:numId="16" w16cid:durableId="501093161">
    <w:abstractNumId w:val="6"/>
  </w:num>
  <w:num w:numId="17" w16cid:durableId="1538272241">
    <w:abstractNumId w:val="0"/>
  </w:num>
  <w:num w:numId="18" w16cid:durableId="788931754">
    <w:abstractNumId w:val="5"/>
  </w:num>
  <w:num w:numId="19" w16cid:durableId="597326992">
    <w:abstractNumId w:val="2"/>
  </w:num>
  <w:num w:numId="20" w16cid:durableId="1384676481">
    <w:abstractNumId w:val="4"/>
  </w:num>
  <w:num w:numId="21" w16cid:durableId="107898585">
    <w:abstractNumId w:val="1"/>
  </w:num>
  <w:num w:numId="22" w16cid:durableId="6735796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CD8"/>
    <w:rsid w:val="0000218A"/>
    <w:rsid w:val="000043C0"/>
    <w:rsid w:val="00010DC3"/>
    <w:rsid w:val="000327F0"/>
    <w:rsid w:val="0004404B"/>
    <w:rsid w:val="00051FF7"/>
    <w:rsid w:val="00052985"/>
    <w:rsid w:val="00090E6F"/>
    <w:rsid w:val="00094C6B"/>
    <w:rsid w:val="000C00DC"/>
    <w:rsid w:val="000C07B7"/>
    <w:rsid w:val="000E0E44"/>
    <w:rsid w:val="000E2EDA"/>
    <w:rsid w:val="000E54D1"/>
    <w:rsid w:val="000F7ADD"/>
    <w:rsid w:val="00111051"/>
    <w:rsid w:val="00130C38"/>
    <w:rsid w:val="00134342"/>
    <w:rsid w:val="00154C4F"/>
    <w:rsid w:val="00166350"/>
    <w:rsid w:val="001761AB"/>
    <w:rsid w:val="001813BA"/>
    <w:rsid w:val="001A19A5"/>
    <w:rsid w:val="001D0A62"/>
    <w:rsid w:val="001F2D90"/>
    <w:rsid w:val="001F5796"/>
    <w:rsid w:val="001F6C88"/>
    <w:rsid w:val="00230421"/>
    <w:rsid w:val="002415D0"/>
    <w:rsid w:val="00241C11"/>
    <w:rsid w:val="00260856"/>
    <w:rsid w:val="0026447D"/>
    <w:rsid w:val="002B1B1C"/>
    <w:rsid w:val="002B37AB"/>
    <w:rsid w:val="002C19B7"/>
    <w:rsid w:val="002C396A"/>
    <w:rsid w:val="002D26F7"/>
    <w:rsid w:val="002E78BD"/>
    <w:rsid w:val="002F4497"/>
    <w:rsid w:val="00306B9A"/>
    <w:rsid w:val="003121CA"/>
    <w:rsid w:val="003238CE"/>
    <w:rsid w:val="00336424"/>
    <w:rsid w:val="00361E55"/>
    <w:rsid w:val="00384A19"/>
    <w:rsid w:val="003859C1"/>
    <w:rsid w:val="00385A09"/>
    <w:rsid w:val="00387502"/>
    <w:rsid w:val="00391DAB"/>
    <w:rsid w:val="00394656"/>
    <w:rsid w:val="00395042"/>
    <w:rsid w:val="003A4344"/>
    <w:rsid w:val="003A583E"/>
    <w:rsid w:val="003D1676"/>
    <w:rsid w:val="003D7801"/>
    <w:rsid w:val="003F6CAE"/>
    <w:rsid w:val="00421415"/>
    <w:rsid w:val="0044177E"/>
    <w:rsid w:val="004426FF"/>
    <w:rsid w:val="0045058B"/>
    <w:rsid w:val="0048250D"/>
    <w:rsid w:val="004941CC"/>
    <w:rsid w:val="00494E3B"/>
    <w:rsid w:val="004A6C62"/>
    <w:rsid w:val="004B4782"/>
    <w:rsid w:val="004F2012"/>
    <w:rsid w:val="00500924"/>
    <w:rsid w:val="00531A59"/>
    <w:rsid w:val="00532396"/>
    <w:rsid w:val="00535899"/>
    <w:rsid w:val="00536B1A"/>
    <w:rsid w:val="00546EF9"/>
    <w:rsid w:val="00551425"/>
    <w:rsid w:val="00557F35"/>
    <w:rsid w:val="00567952"/>
    <w:rsid w:val="00577322"/>
    <w:rsid w:val="00593F7D"/>
    <w:rsid w:val="005946E9"/>
    <w:rsid w:val="005C3C65"/>
    <w:rsid w:val="005D3092"/>
    <w:rsid w:val="00603CE4"/>
    <w:rsid w:val="00664E65"/>
    <w:rsid w:val="00695966"/>
    <w:rsid w:val="00696A94"/>
    <w:rsid w:val="00701833"/>
    <w:rsid w:val="00714250"/>
    <w:rsid w:val="00765AE0"/>
    <w:rsid w:val="0077512D"/>
    <w:rsid w:val="00784276"/>
    <w:rsid w:val="00797DB2"/>
    <w:rsid w:val="007A78E8"/>
    <w:rsid w:val="007D3B3D"/>
    <w:rsid w:val="007E470D"/>
    <w:rsid w:val="007F0BE5"/>
    <w:rsid w:val="007F1182"/>
    <w:rsid w:val="00803079"/>
    <w:rsid w:val="0080383A"/>
    <w:rsid w:val="00845190"/>
    <w:rsid w:val="00845CEA"/>
    <w:rsid w:val="00890CC0"/>
    <w:rsid w:val="008C3DC1"/>
    <w:rsid w:val="008C4444"/>
    <w:rsid w:val="008C5950"/>
    <w:rsid w:val="008C73F1"/>
    <w:rsid w:val="008F2B1D"/>
    <w:rsid w:val="00911C44"/>
    <w:rsid w:val="009231D9"/>
    <w:rsid w:val="00930EA9"/>
    <w:rsid w:val="009333A4"/>
    <w:rsid w:val="00935104"/>
    <w:rsid w:val="00967CD8"/>
    <w:rsid w:val="00983B55"/>
    <w:rsid w:val="009925E0"/>
    <w:rsid w:val="009A029C"/>
    <w:rsid w:val="009B459C"/>
    <w:rsid w:val="009C74AC"/>
    <w:rsid w:val="009E1EC1"/>
    <w:rsid w:val="00A04471"/>
    <w:rsid w:val="00A111E9"/>
    <w:rsid w:val="00A16F4B"/>
    <w:rsid w:val="00A207CB"/>
    <w:rsid w:val="00A3407F"/>
    <w:rsid w:val="00A35C6F"/>
    <w:rsid w:val="00A439EC"/>
    <w:rsid w:val="00A442AA"/>
    <w:rsid w:val="00A614A1"/>
    <w:rsid w:val="00A7005A"/>
    <w:rsid w:val="00A75BC6"/>
    <w:rsid w:val="00A86ED5"/>
    <w:rsid w:val="00A90392"/>
    <w:rsid w:val="00AD06A4"/>
    <w:rsid w:val="00AD4C12"/>
    <w:rsid w:val="00AE4218"/>
    <w:rsid w:val="00B04A44"/>
    <w:rsid w:val="00B37CF8"/>
    <w:rsid w:val="00B61D14"/>
    <w:rsid w:val="00B66DD6"/>
    <w:rsid w:val="00B77162"/>
    <w:rsid w:val="00B9126A"/>
    <w:rsid w:val="00BA2757"/>
    <w:rsid w:val="00BA524B"/>
    <w:rsid w:val="00BA5F09"/>
    <w:rsid w:val="00BD3DDF"/>
    <w:rsid w:val="00C14710"/>
    <w:rsid w:val="00C15B09"/>
    <w:rsid w:val="00C26D5E"/>
    <w:rsid w:val="00C33A96"/>
    <w:rsid w:val="00CB38E5"/>
    <w:rsid w:val="00CB5F39"/>
    <w:rsid w:val="00CC5556"/>
    <w:rsid w:val="00CC6604"/>
    <w:rsid w:val="00CD100F"/>
    <w:rsid w:val="00CD3CA7"/>
    <w:rsid w:val="00CF6D1C"/>
    <w:rsid w:val="00CF6E4A"/>
    <w:rsid w:val="00D21C8A"/>
    <w:rsid w:val="00D577D3"/>
    <w:rsid w:val="00D84015"/>
    <w:rsid w:val="00DA4242"/>
    <w:rsid w:val="00DC61F7"/>
    <w:rsid w:val="00DD0E8E"/>
    <w:rsid w:val="00DE0B50"/>
    <w:rsid w:val="00DF2DB1"/>
    <w:rsid w:val="00E03E5E"/>
    <w:rsid w:val="00E16BC7"/>
    <w:rsid w:val="00E264AE"/>
    <w:rsid w:val="00E43B90"/>
    <w:rsid w:val="00E7753B"/>
    <w:rsid w:val="00ED0F6C"/>
    <w:rsid w:val="00EE6195"/>
    <w:rsid w:val="00EF0022"/>
    <w:rsid w:val="00EF4E0C"/>
    <w:rsid w:val="00F04BA5"/>
    <w:rsid w:val="00F14BFD"/>
    <w:rsid w:val="00F65384"/>
    <w:rsid w:val="00F71F1C"/>
    <w:rsid w:val="00F77A22"/>
    <w:rsid w:val="00F84991"/>
    <w:rsid w:val="00FA224F"/>
    <w:rsid w:val="00FC0B6D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63608"/>
  <w15:docId w15:val="{59B80C7B-4D98-43F0-9D98-CA289908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24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locked/>
    <w:rsid w:val="009C74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67C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semiHidden/>
    <w:rsid w:val="00967CD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67CD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tyl3">
    <w:name w:val="Styl3"/>
    <w:basedOn w:val="Normalny"/>
    <w:uiPriority w:val="99"/>
    <w:rsid w:val="000327F0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0327F0"/>
    <w:pPr>
      <w:widowControl w:val="0"/>
      <w:spacing w:after="118"/>
    </w:pPr>
    <w:rPr>
      <w:rFonts w:ascii="T T 6 CDo 00" w:hAnsi="T T 6 CDo 00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0327F0"/>
    <w:pPr>
      <w:widowControl w:val="0"/>
      <w:spacing w:after="383"/>
    </w:pPr>
    <w:rPr>
      <w:rFonts w:ascii="T T 6 CDo 00" w:hAnsi="T T 6 CDo 00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327F0"/>
    <w:pPr>
      <w:widowControl w:val="0"/>
    </w:pPr>
    <w:rPr>
      <w:rFonts w:ascii="T T 6 CDo 00" w:hAnsi="T T 6 CDo 00" w:cs="Times New Roman"/>
      <w:color w:val="auto"/>
    </w:rPr>
  </w:style>
  <w:style w:type="paragraph" w:styleId="Tekstpodstawowy3">
    <w:name w:val="Body Text 3"/>
    <w:basedOn w:val="Normalny"/>
    <w:link w:val="Tekstpodstawowy3Znak"/>
    <w:uiPriority w:val="99"/>
    <w:rsid w:val="00C14710"/>
    <w:pPr>
      <w:spacing w:after="0" w:line="240" w:lineRule="auto"/>
    </w:pPr>
    <w:rPr>
      <w:rFonts w:ascii="FrutigerPl" w:hAnsi="FrutigerP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C14710"/>
    <w:rPr>
      <w:rFonts w:ascii="FrutigerPl" w:hAnsi="FrutigerPl" w:cs="Times New Roman"/>
      <w:sz w:val="20"/>
      <w:szCs w:val="20"/>
    </w:rPr>
  </w:style>
  <w:style w:type="paragraph" w:styleId="Akapitzlist">
    <w:name w:val="List Paragraph"/>
    <w:basedOn w:val="Normalny"/>
    <w:uiPriority w:val="99"/>
    <w:qFormat/>
    <w:rsid w:val="00EF4E0C"/>
    <w:pPr>
      <w:ind w:left="720"/>
      <w:contextualSpacing/>
    </w:pPr>
  </w:style>
  <w:style w:type="character" w:styleId="Pogrubienie">
    <w:name w:val="Strong"/>
    <w:uiPriority w:val="99"/>
    <w:qFormat/>
    <w:rsid w:val="00B77162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46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F4497"/>
    <w:pPr>
      <w:tabs>
        <w:tab w:val="center" w:pos="4536"/>
        <w:tab w:val="right" w:pos="9072"/>
      </w:tabs>
      <w:spacing w:after="0" w:line="240" w:lineRule="auto"/>
    </w:pPr>
    <w:rPr>
      <w:rFonts w:ascii="FrutigerPl" w:hAnsi="FrutigerPl"/>
      <w:szCs w:val="20"/>
    </w:rPr>
  </w:style>
  <w:style w:type="character" w:customStyle="1" w:styleId="NagwekZnak">
    <w:name w:val="Nagłówek Znak"/>
    <w:link w:val="Nagwek"/>
    <w:rsid w:val="002F4497"/>
    <w:rPr>
      <w:rFonts w:ascii="FrutigerPl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A7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8E8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E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E6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9C74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79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Ewa Błaszkiewicz</cp:lastModifiedBy>
  <cp:revision>27</cp:revision>
  <cp:lastPrinted>2024-10-29T12:10:00Z</cp:lastPrinted>
  <dcterms:created xsi:type="dcterms:W3CDTF">2020-07-13T10:28:00Z</dcterms:created>
  <dcterms:modified xsi:type="dcterms:W3CDTF">2024-10-31T07:03:00Z</dcterms:modified>
</cp:coreProperties>
</file>